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0" w:rsidRPr="00B27590" w:rsidRDefault="00B27590" w:rsidP="00B275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2759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it-IT"/>
        </w:rPr>
        <w:t>(Allegato 1)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Allegato 1, all'articolo 1, comma 2 - </w:t>
      </w:r>
      <w:r w:rsidRPr="000D70E6">
        <w:rPr>
          <w:rFonts w:ascii="Courier New" w:eastAsia="Times New Roman" w:hAnsi="Courier New" w:cs="Courier New"/>
          <w:b/>
          <w:color w:val="444444"/>
          <w:sz w:val="24"/>
          <w:szCs w:val="24"/>
          <w:bdr w:val="none" w:sz="0" w:space="0" w:color="auto" w:frame="1"/>
          <w:lang w:eastAsia="it-IT"/>
        </w:rPr>
        <w:t xml:space="preserve">«Modello SRL»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Modello di atto costitutivo delle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responsabilita'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limitata avente sede in Italia e con capitale versato mediante  conferimenti  in  denaro,  ai  sensi  dell'articolo  2,  comma  3,  del   decreto  legislativo 8 novembre 2021, n. 183.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ATTO  COSTITUTIVO  DI  SOCIETA'   A   RESPONSABILITA'   LIMITATA   IN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                  VIDEOCONFERENZA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                REPUBBLICA ITALIANA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1. L'anno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2. il giorno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3. del mese di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4. in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Dinanzi a me [...] Notaio in [...], iscritto presso  il  Collegio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Notarile del Distretto di [...], competente essendo almeno una  delle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parti intervenute residente nel territorio della Regione  in  cui  si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trova la propria sede notarile ovvero all'estero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                SI SONO COSTITUITI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in  video  conferenza,  ai  sensi  dell'articolo  2  del  decreto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legislativo 8  novembre  2021,  n.  183,  mediante  l'utilizzo  della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piattaforma telematica predisposta e gestita dal Consiglio  Nazionale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 Notariato,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                     I SIGNORI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5. nome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6. cognome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 nato a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8. il giorno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 cittadino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10. residente in [...] [e domiciliato in  [...]]  [utilizzare  se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ricorre]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11. codice fiscale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12. [selezionare  se  ricorre  l'ipotesi]  in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qualita'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legale rappresentante di/della: [...] [indicare nome  e  cognome,  in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caso di persona  fisica;  oppure  la denominazione/ragione  sociale]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secondo i poteri risultanti da: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iscrizione n. [...]  nel  registro  delle  imprese  della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Camera di commercio di [...] [indicare la denominazione della  Camera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 commercio]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atto  [...]  [indicare  la  natura  dell'atto  e  i  suoi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estremi] qui unito in allegato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[aggiungere tante ricorrenze quanti sono i soci costituenti]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[...] [selezionare se ricorre l'ipotesi]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              SONO ALTRESI' PRESENTI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nel luogo sopra indicato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                     I SIGNORI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5. nome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6. cognome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 nato a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8. il giorno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 cittadino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10. residente in [...] [e domiciliato in  [...]]  [utilizzare  se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ricorre]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11. codice fiscale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12. [selezionare  se  ricorre  l'ipotesi]  in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qualita'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legale rappresentante di/della: [...] [indicare nome  e  cognome,  in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caso di persona  fisica;  oppure  la  denominazione/ragione  sociale]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secondo i poteri risultanti da: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iscrizione n. [...]  nel  registro  delle  imprese  della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Camera di commercio di [...] [indicare la denominazione della  Camera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 commercio]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atto  [...]  [indicare  la  natura  dell'atto  e  i  suoi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estremi] qui unito in allegato [aggiungere  tante  ricorrenze  quanti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sono i soci costituenti]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Detto/i comparente/i, della cui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identita'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personale  io  notaio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sono certo, mi richiede/richiedono di ricevere il presente  atto,  in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virtu' del quale si conviene quanto segue.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13. E' costituita una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responsabilita'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limitata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denominata [...] s.r.l.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14.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ha per oggetto  [...],  come  meglio  specificato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nello statuto di seguito riportato.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15.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ha sede in [...] [indicare solo il comune].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15.1 Ai fini dell'iscrizione del presente  atto  costitutivo  nel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Registro delle Imprese, l'indirizzo della sede sociale viene  fissato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nel Comune indicato al punto precedente, in via [...], al n. [...].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15-bis [selezionare se ricorre l'ipotesi] 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ha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sede secondaria in [...] [indicare solo il comune]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16. La durata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indicata nello statuto.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17. Il capitale sociale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fissato  in  euro  [...],  interamente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sottoscritto dai soci nel modo seguente: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dal socio [...] [indicare nome e cognome, oppure  denominazione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 ragione  sociale]  per  una  quota  di  partecipazione  del  valore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nominale di euro [...] pari al  [...]  %  del  capitale  sociale,  da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liberarsi in denaro;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[aggiungere tante ricorrenze quanti sono i soci costituenti]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18. Ai sensi dell'articolo 2464, quarto comma, del codice civile,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' dell'articolo 2, comma 1, del decreto legislativo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>8  novembre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2021, n. 183, del capitale sociale, come sopra fissato e sottoscritto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 euro [...] (euro [...]),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stato versato il [...] per  cento,  da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ciascun socio con  riferimento  alla  partecipazione  rispettivamente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sottoscritta, mediante corrispondenti  bonifici  bancari  accreditati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sul conto corrente dedicato di cui all'articolo 1,  comma  63,  della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legge 27 dicembre 2013, n. 147, intestato a me Notaio presso la Banca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[...] (Iban [...]), e precisamente: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dal socio [...] per l'importo di euro [...], mediante  bonifico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bancario eseguito in data [...],  con  addebito  sul  conto  corrente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bancario allo stesso intestato presso la banca [...], con valuta  sul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mio conto corrente dedicato dal [...] (C.R.O. n. [...])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[aggiungere tante ricorrenze quanti sono i soci costituenti]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[opzionale se versato  il  solo  25%  del  capitale]  Il  residuo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capitale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sara'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versato  nei  modi  e   nei   tempi   che   l'organo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amministrativo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riterra'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opportuni.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I comparenti conferiscono a me notaio l'incarico di consegnare le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somme come sopra depositate alla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, una volta perfezionato  il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procedimento di iscrizione nel  competente  Registro  delle  Imprese,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mediante  corrispondente  bonifico  bancario   sul   conto   corrente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intestato alla medesima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sara'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retta dal presente atto costitutivo e dallo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statuto che si allega al presente atto per formarne parte  integrante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 sostanziale.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20. Gli esercizi sociali si chiuderanno al [...] di ogni anno  ed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il primo si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chiudera'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al [...].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21.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sara'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amministrata: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[selezionare una delle seguenti opzioni]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da un amministratore unico, nella persona del sig.  [...]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[indicare  nome,  cognome,  luogo  e  data  di  nascita,   domicilio,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cittadinanza, codice fiscale]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da un consiglio di amministrazione composto da  n.  [...]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membri, nelle persone dei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sigg.ri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:  [...]  [indicare  nome,  cognome,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luogo e data di nascita, domicilio, cittadinanza,  codice  fiscale  -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tante ricorrenze quanti sono i componenti del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cda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Come presidente del consiglio di amministrazione viene  designato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il sig.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[selezionare se ricorre l'ipotesi] Come vice presidente del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consiglio di amministrazione viene designato il sig.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dai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sigg.ri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[indicare nome, cognome, luogo e data  di  nascita,  domicilio,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cittadinanza, codice fiscale  -  tante  ricorrenze  quanti  sono  gli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amministratori nominati], che operano congiuntamente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[...] dai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sigg.ri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[indicare nome, cognome, luogo e data  di  nascita,  domicilio,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cittadinanza, codice fiscale  -  tante  ricorrenze  quanti  sono  gli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amministratori nominati], che operano disgiuntamente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22. L'organo amministrativo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cosi'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nominato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rimarra'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in carica: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[selezionare una delle seguenti opzioni]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a tempo indeterminato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fino alla data del [...] [gg/mm/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aaaa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fino alla data di approvazione  del  bilancio  chiuso  al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[...] [gg/mm/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aaaa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23. [se gli Amministratori  nominati  sono  presenti]  I  Signori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[...], nominati alla carica di amministratori,  accettano  l'incarico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conferito, chiedono l'iscrizione della propria  nomina  nel  Registro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delle Imprese e, in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conformita'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 quanto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gia'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comunicato  ai  soci,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dichiarano che a loro carico non sussistono cause di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ineleggibilita'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previste dall'articolo  2382  del  codice  civile,  ne'  interdizioni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dall'ufficio di amministratore adottate nei  loro  confronti  in  uno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Stato membro dell'Unione europea.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24. Le spese e tasse relative al presente atto, che sono  stimate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 approssimativi euro [...], sono a carico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[25. Sottoscrizione digitale del  costituente/dei  costituenti  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 Notaio]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                       STATUTO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1. Denominazione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1.1  E'  costituita 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a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responsabilita'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limitata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denominata [...] s.r.l. </w:t>
      </w:r>
    </w:p>
    <w:p w:rsidR="00E505E6" w:rsidRPr="00B27590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2. Sede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2.1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ha  sede  nel  Comune  di  [...],  all'indirizzo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iscritto nel registro delle imprese.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[opzionale] 2.2 E' inoltre prevista una sede secondaria nel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Comune di [...], all'indirizzo ugualmente iscritto nel registro delle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imprese.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2.3 E'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facolta'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dell'organo amministrativo istituire altre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unita'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locali ovvero trasferire la sede sociale e la  sede  secondaria,  ove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istituita, nell'ambito del citato Comune.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2.4 L'istituzione di sedi secondarie  e  il  trasferimento  della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sede sociale in un comune  diverso  rientrano  nella  competenza  dei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soci.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3. Oggetto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3.1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ha per oggetto: [...].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3.2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assumere e concedere  agenzie,  commissioni,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rappresentanze  e  mandati,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  compiere  tutte  le  operazioni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commerciali, finanziarie,  mobiliari  ed 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>immobiliari,  necessarie  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utili per il raggiungimento degli scopi sociali.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altresi'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assumere interessenze e  partecipazioni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 altre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o  imprese  di  qualunque  natura  aventi  oggetto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analogo, affine o connesso  al  proprio.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Potra'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inoltre  rilasciare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fideiussioni  e  altre  garanzie  in  genere,  anche  reali,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purche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direttamente connesse con l'oggetto sociale. </w:t>
      </w:r>
    </w:p>
    <w:p w:rsidR="00E505E6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Tutte tali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attivita'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potranno essere svolte in via non  esclusiva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 prevalente, non nei confronti del pubblico  e  nel  rispetto  delle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vigenti norme in materia di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attivita'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riservate.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4. Durata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4.1 La durata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fissata come segue: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[selezionare una delle seguenti opzioni]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4.1.1 fino al [...]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4.1.2 indeterminata </w:t>
      </w:r>
    </w:p>
    <w:p w:rsidR="00E505E6" w:rsidRPr="00B27590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5. Capitale sociale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5.1 Il capitale sociale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pari ad euro [...] e, nel caso di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soci,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diviso in quote  ai  sensi  dell'articolo  2468  del  codice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civile.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5.2 Il capitale sociale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potra'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essere  aumentato  a  pagamento,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mediante nuovi conferimenti  in  denaro  o  in  natura,  o  a  titolo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gratuito, mediante passaggio a capitale  di  riserve  o  altri  fondi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iscritti in bilancio in quanto disponibili.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In  caso  di  aumento  del  capitale   sociale   mediante   nuovi</w:t>
      </w:r>
      <w:r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conferimenti,  spetta  ai  Soci  il  diritto  di  sottoscriverlo   in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proporzione alle partecipazioni da essi possedute. E'  attribuita  ai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Soci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facolta'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  prevedere  espressamente  nella  decisione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aumento, che lo stesso possa essere attuato anche mediante offerta di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partecipazioni di nuova emissione a terzi, salvo che nel caso di  cui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all'articolo 2481-ter cod. civ.; in tal caso spetta ai Soci  che  non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hanno consentito alla decisione il diritto di recesso.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Possono essere conferiti, a liberazione dell'aumento a  pagamento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  capitale,  tutti  gli  elementi  dell'attivo   suscettibili 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valutazione economica, compresi la prestazione d'opera o di servizi 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favore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; la deliberazione di aumento del capitale  deve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stabilire 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 conferimento:  in  mancanza  di  qualsiasi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indicazione il conferimento deve farsi in denaro.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Il capitale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potra'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essere ridotto nei casi e con 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legge mediante deliberazione dell'Assemblea dei Soci da adottarsi con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le maggioranze previste per la modifica del presente atto. </w:t>
      </w:r>
    </w:p>
    <w:p w:rsidR="00E505E6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E505E6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E505E6" w:rsidRPr="00B27590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6. Quote di partecipazione al capitale sociale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6.1 Le quote di partecipazione al capitale sociale: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[selezionare una delle opzioni seguenti].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  [...]  6.1.1  sono  determinate  in  misura  proporzionale   al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conferimento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6.1.2 possono essere assegnate  ai  soci  in  misura  non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proporzionale  ai  conferimenti  da  essi  effettuati  nel   capitale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sociale.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6.3 Ai sensi dell'articolo 2474 del codice  civile, 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non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acquistare o accettare in garanzia  partecipazioni  proprie,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ovvero accordare prestiti o fornire garanzia per il loro  acquisto  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la loro sottoscrizione.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6.4 I diritti sociali spettano ai soci  in  misura  proporzionale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alla partecipazione da ciascuno posseduta. </w:t>
      </w:r>
    </w:p>
    <w:p w:rsidR="00E505E6" w:rsidRPr="00B27590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 Trasferimento delle quote di partecipazione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[selezionare una delle seguenti opzioni]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Prima opzione: libera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trasferibilita'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della partecipazione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7.1 Le partecipazioni societarie sono divisibili  e  trasferibili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in tutto o in parte, a Soci e a terzi, per atto tra vivi e a causa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morte.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Seconda opzione: divieto assoluto di trasferimento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7.2 E' vietato il trasferimento per atto tra vivi delle quote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partecipazione al capitale sociale.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 [opzionale]  7.2.1  Il   diritto   di   recesso   previsto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dall'articolo 2469, secondo comma, del codice civile per il  caso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clausole    recanti    previsioni    di 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intrasferibilita'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delle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partecipazioni,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essere esercitato solo decorsi ventiquattro mesi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dalla  costituzione  della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o  dalla  sottoscrizione  della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partecipazione.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Terza opzione: diritto di prelazione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7.3  In  caso  di  trasferimento  a  titolo  oneroso   e   dietro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corrispettivo in  denaro  di  quote  di  partecipazione  al  capitale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sociale per atto tra vivi, spetta  agli  altri  soci  il  diritto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prelazione, tranne nel caso  in  cui  il  trasferimento  avvenga  tra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fiduciante 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fiduciaria e viceversa.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[opzionale] 7.3.1  il  diritto  di  prelazione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inoltre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escluso nel caso in cui il trasferimento avvenga a  favore  di  altri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soci, del coniuge, dei parenti dell'alienante entro il terzo grado  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dei suoi affini entro il secondo grado.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7.3.2 Il socio che intende effettuare il  trasferimento  mediante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atto  a  titolo  oneroso,  deve  prima  farne  offerta,  alle  stesse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condizioni, agli altri soci tramite l'organo amministrativo,  ai  cui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componenti deve comunicare la  quota  oggetto  di  trasferimento,  il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prezzo richiesto, le condizioni di pagamento, le  esatte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generalita'</w:t>
      </w:r>
      <w:proofErr w:type="spellEnd"/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 terzo potenziale acquirente e il  termine  di  stipula  dell'atto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traslativo.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7.3.3 Entro il termine di [...] giorni dalla data di  ricevimento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della  predetta  comunicazione,  l'organo  amministrativo  deve  dare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notizia della proposta di alienazione a tutti i soci  risultanti  dal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registro delle imprese alla predetta data, assegnando agli stessi  un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termine di [...] giorni, dal 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>ricevimento  della  comunicazione,  per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l'esercizio del diritto  di  prelazione.  La  prelazione  si  intende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validamente esercitata solo se relativa all'intera quota  oggetto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trasferimento.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7.3.4 Entro il termine indicato al punto  precedente  i  soci,  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pena di decadenza, devono comunicare al proponente  e  ai  componenti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dell'organo amministrativo  la  propria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volonta'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  esercitare  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prelazione, specificando se la stessa si intenda riferita anche  alle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eventuali quote per le quali la prelazione non sia  stata  esercitata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dagli altri soci. Il  ricevimento  di  tale  comunicazione  da  parte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dell'ultimo dei componenti dell'organo amministrativo costituisce  il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momento di perfezionamento del negozio traslativo.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7.3.5 In caso di esercizio della prelazione la stipula  dell'atto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traslativo e il pagamento del corrispettivo  dovuto  devono  avvenire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nei successivi [...] giorni.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7.3.6 Nel caso in cui nessuno dei soci si avvalga del diritto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prelazione, il socio alienante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procedere  al  trasferimento  nei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termini indicati nella sua proposta. </w:t>
      </w:r>
    </w:p>
    <w:p w:rsidR="00E505E6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8. Quota di partecipazione del socio deceduto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[opzione selezionabile solo nel caso in  cui,  all'articolo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7, sia stata selezionata la terza opzione  (diritto  di  prelazione)]</w:t>
      </w:r>
    </w:p>
    <w:p w:rsidR="00E505E6" w:rsidRPr="00B27590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8.1 Nel caso di morte di un socio: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[selezionare una delle seguenti alternative]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8.1.1 la  quota  di  partecipaz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ione  al  capitale  sociale  del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deceduto si accresce automaticamente agli altri soci i quali, in  tal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caso, devono liquidare agli eredi del socio defunto il  valore  della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quota,  determinato  con  le  stesse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prescritte  per   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valutazione della quota di partecipazione del socio receduto.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8.1.2  la  quota  di  partecipazione  del  socio  deceduto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traferita agli eredi o legatari, che nominano,  per  l'esercizio  dei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diritti sociali, un rappresentante comune.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 Recesso del socio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9.1 Ai soci spetta il diritto di recesso nei casi previsti  dalla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legge.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9.2 Il socio che  intende  recedere  dalla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deve  darne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comunicazione   all'organo    amministrativo    mediante    documento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informatico sottoscritto digitalmente trasmesso per posta elettronica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certificata, da  inviarsi  entro  [...]  giorni  dall'iscrizione  nel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registro imprese o, se non prevista,  dalla  trascrizione  nel  libro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delle decisioni dei  soci  della  decisione  che  lo  legittima,  con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l'indicazione delle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generalita'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 socio  recedente,  del  domicilio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per le comunicazioni inerenti al procedimento.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9.3 Se il fatto che  legittima  il  recesso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diverso  da  una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decisione, esso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essere esercitato non oltre lo stesso termine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cui al punto 9.2, decorrente dal  momento  della  sua  conoscenza  da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parte del socio.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9.4 L'organo amministrativo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tenuto  a  comunicare  ai  soci  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fatti che possono dare luogo all'esercizio del  recesso  entro  [...]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giorni dalla data in cui ne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venuto esso stesso a conoscenza.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9.5 Il recesso non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essere esercitato e, se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gia'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esercitato,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privo di efficacia se, entro novanta giorni dal suo esercizio,  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revoca la delibera che lo legittima ovvero se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deliberato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lo scioglimento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9.6 Il  recesso  e  la  liquidazione  della  partecipazione  sono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disciplinati dalle vigenti disposizioni di legge.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10. [opzionale] Esclusione del socio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 [opzionale]  10.1  Il  socio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essere  escluso  dalla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al verificarsi delle  seguenti  circostanze,  da  intendersi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quali fattispecie di giusta causa: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[selezionare una 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delle seguenti opzioni] </w:t>
      </w:r>
    </w:p>
    <w:p w:rsidR="00E505E6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10.1.1 interdizione, inabilitazione, fallimento del socio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10.1.2 esercizio  di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attivita'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concorrente  con  quella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10.1.3 cancellazione dall'albo  professionale,  ove  tale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iscrizione sia funzionale allo svolgimento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dell'attivita'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societaria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10.1.4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impossibilita'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 svolgere una prestazione  d'opera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 di servizi cui il socio sia obbligato ai sensi  dell'articolo  2464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 codice civile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[collegato al precedente] 10.2 L'esclusione del socio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decisa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dall'assemblea  dei  soci  con  il  voto  favorevole  dei  soci   che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rappresentino [percentuale o  quota  parte  (ad  es.  la  maggioranza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assoluta; i due/terzi; i tre/quarti; etc.)] del capitale sociale, non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computandosi  la  quota  di  partecipazione  del  socio   della   cui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esclusione si tratta.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[collegato al precedente] 10.3 L'esclusione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comunicata  al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socio escluso tramite posta  elettronica  certificata  e  ha  effetto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decorsi trenta giorni da  quello  della  sua  ricezione.  Entro  tale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termine il socio escluso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attivare  la  procedura  di  arbitrato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amministrato presso la seguente  camera  arbitrale,  ai  sensi  degli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articoli 34 e seguenti del decreto legislativo 17 gennaio 2003, n. 5: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[ ... ], con richiesta di nomina di un arbitro  unico.  In  caso  sia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stata attivata la suddetta procedura  di  arbitrato,  fino  alla  sua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decisione sono sospesi gli effetti della decisione di esclusione.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[collegato al precedente] 10.4 Dalla data  di  ricezione  della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comunicazione di esclusione, fatta salva la sospensione degli effetti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ove  sia  stata  attivata  la  procedura  di  arbitrato  amministrato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prevista al punto precedente, decorrono i termini di cui all'articolo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2473 del codice civile per il rimborso della partecipazione al  socio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escluso. Ai sensi dell'articolo 2473-bis del medesimo codice non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farsi luogo al rimborso mediante riduzione del capitale sociale.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[collegato al precedente] 10.5 qualora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sia composta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da due soli soci, la ricorrenza di una causa di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>esclusione per uno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essi  deve  essere  accertata  mediante  la  procedura  di  arbitrato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amministrato indicata al punto 10.3, attivata su domanda dell'altro.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[collegato al precedente] 10.6 Nei casi di cui sopra, l'arbitro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unico provvede a determinare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altresi'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la ripartizione delle spese del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procedimento arbitrale. </w:t>
      </w:r>
    </w:p>
    <w:p w:rsidR="00E505E6" w:rsidRPr="00B27590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11. Decisioni dei soci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11.1 Sono di competenza dei soci: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i) le decisioni sui seguenti argomenti: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1) l'approvazione del bilancio e la destinazione degli utili;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2) la nomina degli amministratori;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3) la nomina, ove ne ricorrano i presupposti, dell'organo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controllo o del revisore;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4) le modificazioni dell'atto costitutivo;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  5) il compimento di operazioni che comportano una sostanziale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modificazione dell'oggetto sociale determinato nell'atto  costitutivo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o una rilevante modificazione dei diritti dei soci;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ii) le decisioni sugli argomenti che uno 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amministratori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sottopongono alla loro approvazione; </w:t>
      </w:r>
    </w:p>
    <w:p w:rsidR="00E505E6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iii) le decisioni sugli  argomenti  per  i  quali  i  soci  che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rappresentano un terzo del capitale sociale richiedano l'adozione  di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una decisione dei soci.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12.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di adozione delle decisioni dei soci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12.1 le decisioni dei soci sono adottate  mediante  deliberazione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assembleare assunta ai sensi dell'articolo 2479-bis del codice civile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 di quanto disposto dal presente statuto. </w:t>
      </w:r>
    </w:p>
    <w:p w:rsidR="00E505E6" w:rsidRPr="00B27590" w:rsidRDefault="00E505E6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13. Convocazione dell'assemblea dei soci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13.1 L'assemblea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convocata dall'organo  amministrativo,  anche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su richiesta dei soci rappresentanti almeno  un  terzo  del  capitale</w:t>
      </w:r>
      <w:r w:rsidR="00E505E6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sociale,  mediante  avviso  nella  forma  del  documento  informatico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sottoscritto   digitalmente   inoltrato   all'indirizzo   di    posta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elettronica certificata dei soci almeno otto giorni prima  di  quello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fissato per l'adunanza, con indicazione del giorno,  dell'ora  e  del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l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uogo della riunione,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 degli argomenti all'ordine del  giorno.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Nell'avviso di convocazione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essere prevista una  data  ulteriore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di seconda convocazione, per il caso in cui nell'adunanza prevista in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prima convocazione l'assemblea non risulti legalmente costituita. </w:t>
      </w:r>
    </w:p>
    <w:p w:rsidR="0077674B" w:rsidRPr="00B27590" w:rsidRDefault="0077674B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L'assemblea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essere  convocata  presso  la  sede  sociale  o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altrove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purche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' nel territorio nazionale.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13.2 Ai sensi  dell'articolo  2364,  secondo  comma,  del  codice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civile, l'Assemblea deve essere convocata ogni anno entro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>[...]  [non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oltre centoventi] giorni dalla chiusura  dell'esercizio  sociale  per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l'approvazione del bilancio, ovvero entro il maggior termine di [...]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[non oltre centottanta] giorni  nel  caso  di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tenuta  alla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redazione del bilancio consolidato o quando lo richiedono particolari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esigenze relative alla struttura ed all'oggetto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77674B" w:rsidRPr="00B27590" w:rsidRDefault="0077674B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14. Presidenza dell'assemblea dei soci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14.1  La  presidenza  dell'assemblea  spetta   all'amministratore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unico, al  presidente  del  consiglio  di  amministrazione,  al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anziano tra gli  amministratori  plurimi  non  riuniti  in  collegio,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oppure, in mancanza, alla persona designata dai  soci  a  maggioranza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semplice del capitale presente.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14.2 Il presidente dell'assemblea verifica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regolarita'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della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costituzione dell'assemblea, accerta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l'identita'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e la  legittimazione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dei presenti, regola il suo svolgimento ed accerta i risultati  delle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votazioni.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14.3 L'assemblea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svolgersi, ove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cio'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sia  autorizzato  dai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soggetti di cui al punto 14.1 in fase di convocazione, anche con  gli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intervenuti dislocati in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luoghi,  audio  e  video  collegati,  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condizione che sia rispettato il metodo collegiale. In tali  casi  la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riunione si intende svolta nel luogo in cui si trova il presidente.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14.4 In ogni caso la deliberazione s'intende adottata  quando  ad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essa partecipa l'intero capitale sociale e tutti gli amministratori 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sindaci sono presenti o informati della riunione e nessuno si  oppone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alla trattazione dell'argomento.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15. Decisioni dei soci - quorum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15.1 L'assemblea, sia in prima che in  seconda  convocazione,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regolarmente  costituita  con  la  presenza   di   tanti   soci   che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rappresentino almeno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del  capitale  sociale  e  delibera  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maggioranza assoluta del capitale presente.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Le   deliberazioni   concernenti   le   modificazioni   dell'atto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costitutivo  e  dello  statuto,  il  compimento  di  operazioni   che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comportano una sostanziale modificazione dell'oggetto sociale  o  una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rilevante modificazione dei diritti dei Soci, ovvero lo  scioglimento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, la fissazione del numero  dei  liquidatori,  la  loro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nomina e i loro poteri sono assunte, sia  in  prima  che  in  seconda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convocazione, con il voto favorevole di tanti soci che  rappresentano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almeno il [...] per cento del capitale sociale.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L'attribuzione a singoli soci di speciali diritti  ai  sensi  del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terzo  comma  dell'articolo  2468  del  codice,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   la   loro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modificazione o soppressione,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deliberata con il consenso di  tutti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 soci.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16. Assemblea dei soci - verbalizzazione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16.1 Le decisioni dell'assemblea  dei  soci  devono  constare  da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verbale redatto senza ritardo e sottoscritto  dal  presidente  e,  se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richiesto dalla legge, dal notaio. Il verbale deve indicare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  la data dell'assemblea e, 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anche in allegato,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l'identita'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dei partecipanti e  il  capitale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rappresentato da ciascuno,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' 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e il risultato delle votazioni, consentendo, anche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per allegato,  l'identificazione  dei  voti  favorevoli,  astenuti  o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dissenzienti.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16.2 Nel verbale devono essere riassunte, su richiesta dei  soci,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le loro dichiarazioni pertinenti all'ordine del giorno.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16.3 Il verbale deve essere  trascritto  tempestivamente  a  cura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degli amministratori nel libro delle decisioni  dei  soci,  ai  sensi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dell'articolo 2478 del codice civile. </w:t>
      </w:r>
    </w:p>
    <w:p w:rsidR="0077674B" w:rsidRPr="00B27590" w:rsidRDefault="0077674B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17. Amministrazione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17.1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essere  amministrata,  alternativamente,</w:t>
      </w:r>
      <w:r w:rsidR="0077674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secondo una delle seguenti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i) da un amministratore unico;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ii) da un consiglio di amministrazione composto da un minimo di[...] a un massimo di [...] membri;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iii) da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amministratori con metodo disgiuntivo, nel  numero</w:t>
      </w:r>
      <w:r w:rsidR="001B1D48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minimo di [...] e massimo di [...];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iv) da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amministratori con metodo congiuntivo,  nel  numero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minimo di [...] e massimo di [...].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17.2 La nomina degli amministratori e la scelta  del  sistema  di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amministrazione compete ai soci, che decidono a maggioranza  assoluta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 capitale sociale.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[opzionale]  17.3  L'amministrazione  della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essere affidata anche a soggetti che non siano soci.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17.4 Non possono essere nominati  amministratori  e  se  nominati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decadono dall'ufficio coloro che si trovano nelle condizioni previste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dall'articolo 2382 del codice civile.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17.5 Il consiglio di amministrazione elegge tra i suoi membri  il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presidente a maggioranza assoluta dei suoi componenti, a meno che  la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funzione di presidenza sia attribuita  ad  uno  degli  amministratori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all'atto della nomina. Con la  medesima  maggioranza  possono  essere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nominati anche uno 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vice  presidenti  cui  sono  attribuiti  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poteri di sostituzione del  presidente  in  caso  di  sua  assenza  o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impedimento secondo le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stabilite all'atto della nomina.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17.6 Il presidente del consiglio di amministrazione  verifica  la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regolarita'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della costituzione del consiglio, accerta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l'identita'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la legittimazione dei presenti, regola il suo svolgimento ed  accerta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 risultati delle votazioni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[...] [opzionale]  17.7  Se  per  qualsiasi  motivo  cessa  dalla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carica: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[selezionare una delle seguenti opzioni]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17.7.1 la maggioranza degli amministratori (anche in caso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 amministrazione pluripersonale)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17.7.2 il seguente numero di amministratori: [...] (anche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 caso di amministrazione pluripersonale)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[...] 17.7.3 anche uno solo degli amministratori (anche in caso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 amministrazione pluripersonale) </w:t>
      </w:r>
    </w:p>
    <w:p w:rsidR="00F2799B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l'intero organo amministrativo decade e deve essere promossa la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decisione dei soci per la sua integrale sostituzione.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18. Amministrazione affidata congiuntamente o disgiuntamente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18.1 In caso di amministrazione disgiunta, ciascun amministratore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opporsi  all'operazione  che  un  altro  amministratore  voglia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compiere.  Tale  opposizione   deve   essere   espressa   prima   che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l'operazione sia compiuta. I soci, con  il  voto  favorevole  di  una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maggioranza rappresentante almeno 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del  capitale  sociale,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decidono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sull'opposizione.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18.2 In caso di amministrazione congiunta occorre sulle decisioni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il consenso unanime di  tutti  gli  amministratori,  manifestato  per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iscritto. </w:t>
      </w:r>
    </w:p>
    <w:p w:rsidR="003C004C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 Adunanze del consiglio di amministrazione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19.1 Il consiglio  di  amministrazione  si  riunisce  nella  sede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sociale, salvo espressa, specifica e concorde decisione  di  tutti  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soggetti richiamati al punto successivo.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19.2 Il consiglio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convocato  dal  presidente  con  avviso  da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inoltrarsi, almeno [...] giorni prima  dell'adunanza,  tramite  posta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elettronica certificata, a ciascun amministratore,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 all'organo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di controllo o al revisore, se  nominati.  Nei  casi  di  urgenza  il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suddetto termine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abbreviato a tre giorni.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19.3 Il consiglio  di  amministrazione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comunque  validamente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costituito e atto  a  deliberare  qualora,  anche  in  assenza  delle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suddette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formalita'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, siano presenti  tutti  i  membri  del  consiglio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stesso,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 l'organo di controllo o  il  revisore,  se  nominati,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fermo restando il diritto di ciascuno degli  intervenuti  di  opporsi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alla  discussione  degli  argomenti  sui   quali   non   si   ritenga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sufficientemente informato.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19.4  Le  adunanze  del  consiglio  di  amministrazione   possono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svolgersi, ove lo consenta l'avviso di convocazione,  anche  con  gli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intervenuti  diversi  dal  presidente  dislocati  in  altri   luoghi,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rispetto  alla  sede  sociale,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purche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'   collegati   in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modalita'</w:t>
      </w:r>
      <w:proofErr w:type="spellEnd"/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audio-video e a condizione che sia  rispettato  in  modo  compiuto  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corretto il metodo collegiale. In ogni caso la  riunione  si  intende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svolta nel luogo in cui sia presente il presidente.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19.5 Per 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validita'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delle  deliberazioni  del  consiglio  si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richiede la presenza della maggioranza dei suoi membri in carica.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19.6 Le deliberazioni sono prese a maggioranza assoluta dei  voti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dei presenti. In caso  di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parita'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  voti,  prevale  il  voto  del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presidente,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purche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 il consiglio di amministrazione sia composto, nel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momento della decisione, da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piu'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di due membri.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19.7  Il  verbale  delle  adunanze  e  delle  deliberazioni   del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consiglio di amministrazione deve essere tempestivamente  redatto  ed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sottoscritto dal presidente.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19.8 Il verbale deve indicare la data dell'adunanza,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l'identita'</w:t>
      </w:r>
      <w:proofErr w:type="spellEnd"/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dei partecipanti, il risultato  delle  votazioni,  con  evidenza  dei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favorevoli, degli astenuti e  dei  contrari,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nonche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',  su  richiesta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degli amministratori, le loro dichiarazioni concernenti gli argomenti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all'ordine del giorno. </w:t>
      </w:r>
    </w:p>
    <w:p w:rsidR="003C004C" w:rsidRPr="00B27590" w:rsidRDefault="003C004C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20. Trascrizione delle decisioni degli amministratori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20.1 Le decisioni  adottate  dal  consiglio  di  amministrazione,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dall'amministratore  unico,  ovvero  dagli   amministratori   plurimi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operanti    congiuntamente    o    disgiuntamente    devono    essere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tempestivamente  trascritte   nel   libro   delle   decisioni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degliamministratori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21. Rappresentanza sociale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21.1 La rappresentanza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di fronte  ai  terzi  e  in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giudizio: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i) nel caso in cui sia adottata  la  forma  di  amministrazione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collegiale, spetta al presidente del consiglio di amministrazione;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ii) nel caso in cui sia adottata la  forma  di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amministrazione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mediante amministratore unico, spetta a quest'ultimo;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iii) nel caso in cui sia adottata la forma  di  amministrazione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plurima congiunta, spetta agli amministratori, congiuntamente;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iv) nel caso in cui sia adottata la  forma  di amministrazione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plurima disgiunta, spetta a ciascuno degli amministratori, salvo  nei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casi previsti al  punto  18.1,  in  cui  spetta  agli  amministratori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congiuntamente. </w:t>
      </w:r>
    </w:p>
    <w:p w:rsidR="003C004C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21.2 L'organo amministrativo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deliberare  che  l'uso  della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firma sociale sia conferito, per  determinati  atti  o  categorie  di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atti, anche a terzi.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22. Nomina dell'organo di controllo o del revisore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22.1 Ai sensi dell'articolo 2477, primo comma, del codice civile,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l'assemblea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nominare un organo di controllo o  un  revisore.  La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nomina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obbligatoria  nei  casi  previsti   dal   secondo   comma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dell'articolo 2477 del  codice  civile.  Ove  nominato,  l'organo  di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controllo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avra'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competenze e poteri previsti per  tale  organo  dalla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disciplina legislativa in materia di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per  azioni  in  quanto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compatibile  col  dettato  dell'articolo  2477  del  codice   civile.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Qualora, in alternativa all'organo di controllo e fuori dai  casi  di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obbligatorieta'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dello stesso,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nomini  per  la  revisione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legale dei  conti  un  revisore  o  una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di  revisione,  si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applicano al revisore o alla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di  revisione  tutte  le  norme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previste per gli stessi in materia di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per azioni. </w:t>
      </w:r>
    </w:p>
    <w:p w:rsidR="003C004C" w:rsidRPr="00B27590" w:rsidRDefault="003C004C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23. Destinazione degli utili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23.1 Gli utili netti risultanti dal bilancio, una  volta  dedotte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le quote da destinare a riserva legale,  sono  distribuiti  ai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soci,salva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diversa decisione degli stessi. </w:t>
      </w:r>
    </w:p>
    <w:p w:rsidR="003C004C" w:rsidRPr="00B27590" w:rsidRDefault="003C004C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24. Scioglimento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24.1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si scioglie al ricorrere di  una  delle  ipotesi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previste dall'articolo 2484, primo comma, del codice civile.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lastRenderedPageBreak/>
        <w:t xml:space="preserve">    [ ] [opzionale] 24.2 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si intende  sciolta,  oltre  che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nei casi previsti dalla legge, anche nel caso in cui si verifichi uno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dei seguenti eventi: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[selezionare una delle seguenti opzioni]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 ] 24.2.1 la morte di un socio;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 ] 24.2.2 il fallimento di un socio;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 ] 24.2.3 la risoluzione del seguente contratto: [...];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  [ ] 24.2.4 la scadenza del seguente brevetto: [...]. </w:t>
      </w:r>
    </w:p>
    <w:p w:rsid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[collegato al precedente] 24.3 L'accertamento degli eventi  sopra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indicati e dell'intervenuto conseguente scioglimento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di competenza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dell'organo  amministrativo  che  redige,  a   tal   fine,   apposita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dichiarazione da depositare, a cura del medesimo  organo,  presso  il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registro delle imprese. </w:t>
      </w:r>
    </w:p>
    <w:p w:rsidR="003C004C" w:rsidRPr="00B27590" w:rsidRDefault="003C004C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3C004C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25. Comunicazioni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25.1 Tutte le comunicazioni da effettuarsi ai sensi del  presente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statuto si eseguono, dove non diversamente disposto,  mediante  posta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elettronica certificata.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25.2  Nel  caso  in  cui 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sia  amministrata  da  un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amministratore unico, in luogo dell'indirizzo  di  posta  elettronica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certificata della persona fisica,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essere  utilizzato,  per  le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comunicazioni da e  verso  l'organo  amministrativo,  l'indirizzo  di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posta elettronica certificata della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iscritto  nel  registro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delle imprese ai sensi dell'articolo 16, comma 6,  del  decreto-legge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29 novembre 2008, n. 185, convertito, con modificazioni, dalla  legge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28 gennaio 2009, n. 2.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25.3 Nel caso  in  cui  la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sia  amministrata  mediante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amministrazione plurima congiuntiva o  disgiuntiva,  oppure  mediante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consiglio  di  amministrazione  gli   amministratori   possono,   con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decisione  adottata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all'unanimita'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,  disporre  l'utilizzo,  per   le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comunicazioni  da  e  verso  l'organo  amministrativo  ai  sensi  del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presente atto costitutivo/statuto, in luogo  di  singole  caselle  di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posta elettronica certificata  intestate  a  ciascun  amministratore,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della  casella  di  posta  elettronica  certificata  della 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societa'</w:t>
      </w:r>
      <w:proofErr w:type="spellEnd"/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iscritta nel registro delle imprese ai sensi dell'articolo 16,  comma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6, del decreto-legge  29  novembre  2008,  n.  185,  convertito,  con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modificazioni, dalla legge 28  gennaio  2009,  n.  2.  In  tal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caso,dovranno</w:t>
      </w:r>
      <w:proofErr w:type="spellEnd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essere  rese  disponibili  a  ciascun   amministratore   le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credenziali di accesso alla predetta  casella  di  posta  elettronica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certificata. La decisione adottata ai sensi del presente  punto  </w:t>
      </w:r>
      <w:proofErr w:type="spellStart"/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puo'</w:t>
      </w:r>
      <w:proofErr w:type="spellEnd"/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essere revocata con decisione adottata dalla maggioranza assoluta dei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componenti dell'organo amministrativo.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26. Rinvio </w:t>
      </w:r>
    </w:p>
    <w:p w:rsidR="00B27590" w:rsidRPr="00B27590" w:rsidRDefault="00B27590" w:rsidP="00B2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26.1 Per quant'altro qui non  espressamente  previsto  si  rinvia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alle norme contenute nel codice civile e nelle altre leggi vigenti in</w:t>
      </w:r>
      <w:r w:rsidR="003C004C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materia. </w:t>
      </w:r>
    </w:p>
    <w:p w:rsidR="000D70E6" w:rsidRPr="000D70E6" w:rsidRDefault="00B27590" w:rsidP="00F2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27590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 xml:space="preserve">    </w:t>
      </w:r>
      <w:r w:rsidR="00F2799B">
        <w:rPr>
          <w:rFonts w:ascii="Courier New" w:eastAsia="Times New Roman" w:hAnsi="Courier New" w:cs="Courier New"/>
          <w:color w:val="444444"/>
          <w:sz w:val="24"/>
          <w:szCs w:val="24"/>
          <w:bdr w:val="none" w:sz="0" w:space="0" w:color="auto" w:frame="1"/>
          <w:lang w:eastAsia="it-IT"/>
        </w:rPr>
        <w:t>[VERSIONE IN LINGUA INGLESE]</w:t>
      </w:r>
    </w:p>
    <w:p w:rsidR="004646D5" w:rsidRPr="000D70E6" w:rsidRDefault="004646D5" w:rsidP="000D70E6">
      <w:bookmarkStart w:id="0" w:name="_GoBack"/>
      <w:bookmarkEnd w:id="0"/>
    </w:p>
    <w:sectPr w:rsidR="004646D5" w:rsidRPr="000D7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90"/>
    <w:rsid w:val="000D70E6"/>
    <w:rsid w:val="001B1D48"/>
    <w:rsid w:val="003C004C"/>
    <w:rsid w:val="004646D5"/>
    <w:rsid w:val="005D521B"/>
    <w:rsid w:val="0077674B"/>
    <w:rsid w:val="00B27590"/>
    <w:rsid w:val="00E505E6"/>
    <w:rsid w:val="00F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1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Giovy</dc:creator>
  <cp:lastModifiedBy>Giovy</cp:lastModifiedBy>
  <cp:revision>6</cp:revision>
  <dcterms:created xsi:type="dcterms:W3CDTF">2022-11-08T17:03:00Z</dcterms:created>
  <dcterms:modified xsi:type="dcterms:W3CDTF">2022-11-08T18:34:00Z</dcterms:modified>
</cp:coreProperties>
</file>